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35" w:rsidRPr="004F7025" w:rsidRDefault="00F51435" w:rsidP="004F70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7025">
        <w:rPr>
          <w:rFonts w:ascii="Times New Roman" w:hAnsi="Times New Roman"/>
          <w:b/>
          <w:sz w:val="28"/>
          <w:szCs w:val="28"/>
          <w:lang w:eastAsia="ru-RU"/>
        </w:rPr>
        <w:t>Информация к совещанию «О ходе реализации Указа Президента</w:t>
      </w:r>
    </w:p>
    <w:p w:rsidR="00F51435" w:rsidRPr="004F7025" w:rsidRDefault="00F51435" w:rsidP="004F70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7025">
        <w:rPr>
          <w:rFonts w:ascii="Times New Roman" w:hAnsi="Times New Roman"/>
          <w:b/>
          <w:sz w:val="28"/>
          <w:szCs w:val="28"/>
          <w:lang w:eastAsia="ru-RU"/>
        </w:rPr>
        <w:t xml:space="preserve"> Российской Федерации от 7 мая 2018 года № 204 «О национальных целях и стратегических задачах развития Российской Федерации на период до 2024 года» на территории Краснодарского края»</w:t>
      </w:r>
    </w:p>
    <w:p w:rsidR="00F51435" w:rsidRDefault="00F51435" w:rsidP="004F70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51435" w:rsidRPr="004F7025" w:rsidRDefault="00F51435" w:rsidP="004F70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7025">
        <w:rPr>
          <w:rFonts w:ascii="Times New Roman" w:hAnsi="Times New Roman"/>
          <w:b/>
          <w:sz w:val="28"/>
          <w:szCs w:val="28"/>
          <w:lang w:eastAsia="ru-RU"/>
        </w:rPr>
        <w:t xml:space="preserve">Итоги за </w:t>
      </w:r>
      <w:r>
        <w:rPr>
          <w:rFonts w:ascii="Times New Roman" w:hAnsi="Times New Roman"/>
          <w:b/>
          <w:sz w:val="28"/>
          <w:szCs w:val="28"/>
          <w:lang w:eastAsia="ru-RU"/>
        </w:rPr>
        <w:t>2020</w:t>
      </w:r>
      <w:r w:rsidRPr="004F7025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F51435" w:rsidRDefault="00F51435" w:rsidP="00A736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b/>
          <w:sz w:val="28"/>
          <w:szCs w:val="28"/>
        </w:rPr>
        <w:t xml:space="preserve">В 2020 году муниципальное образование Щербиновский район </w:t>
      </w:r>
      <w:r w:rsidRPr="00FC0649">
        <w:rPr>
          <w:rFonts w:ascii="Times New Roman" w:hAnsi="Times New Roman"/>
          <w:sz w:val="28"/>
          <w:szCs w:val="28"/>
        </w:rPr>
        <w:t xml:space="preserve">участвовало в реализации </w:t>
      </w:r>
      <w:r>
        <w:rPr>
          <w:rFonts w:ascii="Times New Roman" w:hAnsi="Times New Roman"/>
          <w:b/>
          <w:sz w:val="28"/>
          <w:szCs w:val="28"/>
        </w:rPr>
        <w:t>17</w:t>
      </w:r>
      <w:bookmarkStart w:id="0" w:name="_GoBack"/>
      <w:bookmarkEnd w:id="0"/>
      <w:r w:rsidRPr="00FC0649">
        <w:rPr>
          <w:rFonts w:ascii="Times New Roman" w:hAnsi="Times New Roman"/>
          <w:b/>
          <w:sz w:val="28"/>
          <w:szCs w:val="28"/>
        </w:rPr>
        <w:t xml:space="preserve"> региональных </w:t>
      </w:r>
      <w:r>
        <w:rPr>
          <w:rFonts w:ascii="Times New Roman" w:hAnsi="Times New Roman"/>
          <w:sz w:val="28"/>
          <w:szCs w:val="28"/>
        </w:rPr>
        <w:t>проектах</w:t>
      </w:r>
      <w:r w:rsidRPr="00FC0649">
        <w:rPr>
          <w:rFonts w:ascii="Times New Roman" w:hAnsi="Times New Roman"/>
          <w:sz w:val="28"/>
          <w:szCs w:val="28"/>
        </w:rPr>
        <w:t xml:space="preserve">: 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1) «Современная школа»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2) «Успех каждого ребенка»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3) «Безопасность дорожного движения»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4) «Формирование комфортной городской среды»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5) «Финансовая поддержка семей при рождении детей»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6) «Творческие люди»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7) «Социальная активность»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8) «Информационная инфраструктура»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9) «</w:t>
      </w:r>
      <w:r w:rsidRPr="007F33D3">
        <w:rPr>
          <w:rFonts w:ascii="Times New Roman" w:hAnsi="Times New Roman"/>
          <w:sz w:val="28"/>
          <w:szCs w:val="28"/>
        </w:rPr>
        <w:t>Информационная безопасность»</w:t>
      </w:r>
    </w:p>
    <w:p w:rsidR="00F51435" w:rsidRPr="004822C8" w:rsidRDefault="00F51435" w:rsidP="000466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FC0649">
        <w:rPr>
          <w:rFonts w:ascii="Times New Roman" w:hAnsi="Times New Roman"/>
          <w:sz w:val="28"/>
          <w:szCs w:val="28"/>
          <w:lang w:eastAsia="ru-RU"/>
        </w:rPr>
        <w:t xml:space="preserve">10) </w:t>
      </w:r>
      <w:r w:rsidRPr="004822C8">
        <w:rPr>
          <w:rFonts w:ascii="Times New Roman" w:hAnsi="Times New Roman"/>
          <w:sz w:val="28"/>
          <w:szCs w:val="28"/>
          <w:lang w:eastAsia="ru-RU"/>
        </w:rPr>
        <w:t>Региональный проект «Популяризация предпринимательства»</w:t>
      </w:r>
    </w:p>
    <w:p w:rsidR="00F51435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11) Региональный проект  «Улучшение условий ведения пр</w:t>
      </w:r>
      <w:r>
        <w:rPr>
          <w:rFonts w:ascii="Times New Roman" w:hAnsi="Times New Roman"/>
          <w:sz w:val="28"/>
          <w:szCs w:val="28"/>
        </w:rPr>
        <w:t>едпринимательской деятельности»</w:t>
      </w: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12) «Борьба с сердечно-сосудистыми заболеваниями»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</w:t>
      </w:r>
      <w:r w:rsidRPr="002E1BA5">
        <w:rPr>
          <w:rFonts w:ascii="Times New Roman" w:hAnsi="Times New Roman"/>
          <w:sz w:val="28"/>
          <w:szCs w:val="28"/>
        </w:rPr>
        <w:t>«Борьба с онкологическими заболеваниями»</w:t>
      </w:r>
    </w:p>
    <w:p w:rsidR="00F51435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14) </w:t>
      </w:r>
      <w:r w:rsidRPr="002E1BA5">
        <w:rPr>
          <w:rFonts w:ascii="Times New Roman" w:hAnsi="Times New Roman"/>
          <w:sz w:val="28"/>
          <w:szCs w:val="28"/>
        </w:rPr>
        <w:t>«Развитие детского здравоохранения, включая создание современной инфраструктуры оказания медицинской помощи детям»</w:t>
      </w:r>
    </w:p>
    <w:p w:rsidR="00F51435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15) </w:t>
      </w:r>
      <w:r w:rsidRPr="002E1BA5">
        <w:rPr>
          <w:rFonts w:ascii="Times New Roman" w:hAnsi="Times New Roman"/>
          <w:sz w:val="28"/>
          <w:szCs w:val="28"/>
        </w:rPr>
        <w:t>«Развитие детского здравоохранения, включая создание современной инфраструктуры оказания медицинской помощи детям»</w:t>
      </w:r>
    </w:p>
    <w:p w:rsidR="00F51435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16) </w:t>
      </w:r>
      <w:r w:rsidRPr="002E1BA5">
        <w:rPr>
          <w:rFonts w:ascii="Times New Roman" w:hAnsi="Times New Roman"/>
          <w:sz w:val="28"/>
          <w:szCs w:val="28"/>
        </w:rPr>
        <w:t>«Обеспечение медицинской организации системы здравоохранения квалифицированными кадрами»</w:t>
      </w:r>
    </w:p>
    <w:p w:rsidR="00F51435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17) </w:t>
      </w:r>
      <w:r w:rsidRPr="002E1BA5">
        <w:rPr>
          <w:rFonts w:ascii="Times New Roman" w:hAnsi="Times New Roman"/>
          <w:sz w:val="28"/>
          <w:szCs w:val="28"/>
        </w:rPr>
        <w:t>«Создание единого цифрового контура в здравоохранении на основе единой государственной информационной системы (ЕГИСЗ)»</w:t>
      </w:r>
    </w:p>
    <w:p w:rsidR="00F51435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435" w:rsidRPr="00FC0649" w:rsidRDefault="00F51435" w:rsidP="007D3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C0649">
        <w:rPr>
          <w:rFonts w:ascii="Times New Roman" w:hAnsi="Times New Roman"/>
          <w:bCs/>
          <w:color w:val="000000"/>
          <w:sz w:val="28"/>
          <w:szCs w:val="28"/>
        </w:rPr>
        <w:t xml:space="preserve">В 2020 году  объем финансирования реализации мероприятий в рамках проектов из всех уровней бюджета составил </w:t>
      </w:r>
      <w:r w:rsidRPr="00FC0649">
        <w:rPr>
          <w:rFonts w:ascii="Times New Roman" w:hAnsi="Times New Roman"/>
          <w:b/>
          <w:bCs/>
          <w:color w:val="000000"/>
          <w:sz w:val="28"/>
          <w:szCs w:val="28"/>
        </w:rPr>
        <w:t>76 506,7</w:t>
      </w:r>
      <w:r w:rsidRPr="00FC0649">
        <w:rPr>
          <w:rFonts w:ascii="Times New Roman" w:hAnsi="Times New Roman"/>
          <w:bCs/>
          <w:color w:val="000000"/>
          <w:sz w:val="28"/>
          <w:szCs w:val="28"/>
        </w:rPr>
        <w:t xml:space="preserve"> тыс. руб., в том числе: федеральный и краевой бюджет </w:t>
      </w:r>
      <w:r w:rsidRPr="00FC0649">
        <w:rPr>
          <w:rFonts w:ascii="Times New Roman" w:hAnsi="Times New Roman"/>
          <w:b/>
          <w:bCs/>
          <w:color w:val="000000"/>
          <w:sz w:val="28"/>
          <w:szCs w:val="28"/>
        </w:rPr>
        <w:t>70 216,5</w:t>
      </w:r>
      <w:r w:rsidRPr="00FC0649">
        <w:rPr>
          <w:rFonts w:ascii="Times New Roman" w:hAnsi="Times New Roman"/>
          <w:bCs/>
          <w:color w:val="000000"/>
          <w:sz w:val="28"/>
          <w:szCs w:val="28"/>
        </w:rPr>
        <w:t xml:space="preserve"> тыс. руб.; местный бюджет </w:t>
      </w:r>
      <w:r w:rsidRPr="00FC0649">
        <w:rPr>
          <w:rFonts w:ascii="Times New Roman" w:hAnsi="Times New Roman"/>
          <w:b/>
          <w:bCs/>
          <w:color w:val="000000"/>
          <w:sz w:val="28"/>
          <w:szCs w:val="28"/>
        </w:rPr>
        <w:t>6 290,2</w:t>
      </w:r>
      <w:r w:rsidRPr="00FC0649">
        <w:rPr>
          <w:rFonts w:ascii="Times New Roman" w:hAnsi="Times New Roman"/>
          <w:bCs/>
          <w:color w:val="000000"/>
          <w:sz w:val="28"/>
          <w:szCs w:val="28"/>
        </w:rPr>
        <w:t xml:space="preserve"> тыс. рублей. </w:t>
      </w:r>
    </w:p>
    <w:p w:rsidR="00F51435" w:rsidRPr="00FC0649" w:rsidRDefault="00F51435" w:rsidP="007D3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b/>
          <w:sz w:val="28"/>
          <w:szCs w:val="28"/>
        </w:rPr>
        <w:t>1. Национальный проект «Образование».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 xml:space="preserve">Региональный проект «Современная школа» - </w:t>
      </w:r>
      <w:r w:rsidRPr="00FC0649">
        <w:rPr>
          <w:rFonts w:ascii="Times New Roman" w:hAnsi="Times New Roman"/>
          <w:b/>
          <w:sz w:val="28"/>
          <w:szCs w:val="28"/>
        </w:rPr>
        <w:t>6 095,4</w:t>
      </w:r>
      <w:r w:rsidRPr="00FC0649">
        <w:rPr>
          <w:rFonts w:ascii="Times New Roman" w:hAnsi="Times New Roman"/>
          <w:sz w:val="28"/>
          <w:szCs w:val="28"/>
        </w:rPr>
        <w:t xml:space="preserve"> тыс. руб.: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1) обновление материально-технической базы для формирования у обучающихся современных технологических и гуманитарных навыков (Точка роста) – 1 110,0 тыс. руб. (МБОУ СОШ № 3 им.Е.И. Гришко);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2) 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 – 4 985,4 тыс. руб. (МБОУ СОШ № 3 им.Е.И. Гришко).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 xml:space="preserve">Региональный проект «Успех каждого ребенка» - </w:t>
      </w:r>
      <w:r w:rsidRPr="00FC0649">
        <w:rPr>
          <w:rFonts w:ascii="Times New Roman" w:hAnsi="Times New Roman"/>
          <w:b/>
          <w:sz w:val="28"/>
          <w:szCs w:val="28"/>
        </w:rPr>
        <w:t>8 359,3</w:t>
      </w:r>
      <w:r w:rsidRPr="00FC0649">
        <w:rPr>
          <w:rFonts w:ascii="Times New Roman" w:hAnsi="Times New Roman"/>
          <w:sz w:val="28"/>
          <w:szCs w:val="28"/>
        </w:rPr>
        <w:t xml:space="preserve"> тыс. руб.: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спортивных залов - МБОУ СОШ № 1 им. Ляпидевского, МБОУ СОШ № 3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0649">
        <w:rPr>
          <w:rFonts w:ascii="Times New Roman" w:hAnsi="Times New Roman"/>
          <w:sz w:val="28"/>
          <w:szCs w:val="28"/>
        </w:rPr>
        <w:t>Е.И. Гришко, МБОУ СОШ № 10 им. С.И. Холодова).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b/>
          <w:sz w:val="28"/>
          <w:szCs w:val="28"/>
        </w:rPr>
        <w:t>2.</w:t>
      </w:r>
      <w:r w:rsidRPr="00FC0649">
        <w:rPr>
          <w:rFonts w:ascii="Times New Roman" w:hAnsi="Times New Roman"/>
          <w:sz w:val="28"/>
          <w:szCs w:val="28"/>
        </w:rPr>
        <w:t xml:space="preserve"> </w:t>
      </w:r>
      <w:r w:rsidRPr="00FC0649">
        <w:rPr>
          <w:rFonts w:ascii="Times New Roman" w:hAnsi="Times New Roman"/>
          <w:b/>
          <w:sz w:val="28"/>
          <w:szCs w:val="28"/>
        </w:rPr>
        <w:t>Национальный проект «Безопасные и качественные автомобильные дороги».</w:t>
      </w:r>
      <w:r w:rsidRPr="00FC0649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 xml:space="preserve">Региональный проект «Безопасность дорожного движения» - </w:t>
      </w:r>
      <w:r w:rsidRPr="00FC0649">
        <w:rPr>
          <w:rFonts w:ascii="Times New Roman" w:hAnsi="Times New Roman"/>
          <w:b/>
          <w:sz w:val="28"/>
          <w:szCs w:val="28"/>
        </w:rPr>
        <w:t>2 000,0</w:t>
      </w:r>
      <w:r w:rsidRPr="00FC0649">
        <w:rPr>
          <w:rFonts w:ascii="Times New Roman" w:hAnsi="Times New Roman"/>
          <w:sz w:val="28"/>
          <w:szCs w:val="28"/>
        </w:rPr>
        <w:t xml:space="preserve"> тыс. руб.: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приобретение автобусов и микроавтобусов для обеспечения подвоза учащихся – 2 000,0 тыс. руб. (МБОУ СОШ № 10 им. С.И. Холодова – 1 единица).</w:t>
      </w:r>
      <w:r w:rsidRPr="00FC0649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C0649">
        <w:rPr>
          <w:rFonts w:ascii="Times New Roman" w:hAnsi="Times New Roman"/>
          <w:bCs/>
          <w:color w:val="000000"/>
          <w:sz w:val="28"/>
          <w:szCs w:val="28"/>
        </w:rPr>
        <w:t>На 2021 год в бюджете муниципального образования Щербиновский район утверждены средства на приобретение автобусов и микроавтобусов для обеспечения подвоза учащихся – 1 800,0 тыс. руб. (МБОУ СОШ № 11 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м. Г.К. Кухаренко -  1 единица) </w:t>
      </w:r>
      <w:r w:rsidRPr="00FC0649">
        <w:rPr>
          <w:rFonts w:ascii="Times New Roman" w:hAnsi="Times New Roman"/>
          <w:bCs/>
          <w:color w:val="000000"/>
          <w:sz w:val="28"/>
          <w:szCs w:val="28"/>
        </w:rPr>
        <w:t xml:space="preserve">в том числе: федеральный и краевой бюджет </w:t>
      </w:r>
      <w:r w:rsidRPr="00FC0649">
        <w:rPr>
          <w:rFonts w:ascii="Times New Roman" w:hAnsi="Times New Roman"/>
          <w:b/>
          <w:bCs/>
          <w:color w:val="000000"/>
          <w:sz w:val="28"/>
          <w:szCs w:val="28"/>
        </w:rPr>
        <w:t>1 728,0</w:t>
      </w:r>
      <w:r w:rsidRPr="00FC0649">
        <w:rPr>
          <w:rFonts w:ascii="Times New Roman" w:hAnsi="Times New Roman"/>
          <w:bCs/>
          <w:color w:val="000000"/>
          <w:sz w:val="28"/>
          <w:szCs w:val="28"/>
        </w:rPr>
        <w:t xml:space="preserve"> тыс. руб.; местный бюджет </w:t>
      </w:r>
      <w:r w:rsidRPr="00FC0649">
        <w:rPr>
          <w:rFonts w:ascii="Times New Roman" w:hAnsi="Times New Roman"/>
          <w:b/>
          <w:bCs/>
          <w:color w:val="000000"/>
          <w:sz w:val="28"/>
          <w:szCs w:val="28"/>
        </w:rPr>
        <w:t>72,0</w:t>
      </w:r>
      <w:r w:rsidRPr="00FC0649">
        <w:rPr>
          <w:rFonts w:ascii="Times New Roman" w:hAnsi="Times New Roman"/>
          <w:bCs/>
          <w:color w:val="000000"/>
          <w:sz w:val="28"/>
          <w:szCs w:val="28"/>
        </w:rPr>
        <w:t xml:space="preserve"> тыс. рублей. 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0649">
        <w:rPr>
          <w:rFonts w:ascii="Times New Roman" w:hAnsi="Times New Roman"/>
          <w:b/>
          <w:sz w:val="28"/>
          <w:szCs w:val="28"/>
        </w:rPr>
        <w:t>3.</w:t>
      </w:r>
      <w:r w:rsidRPr="00FC0649">
        <w:rPr>
          <w:rFonts w:ascii="Times New Roman" w:hAnsi="Times New Roman"/>
          <w:sz w:val="28"/>
          <w:szCs w:val="28"/>
        </w:rPr>
        <w:t xml:space="preserve"> </w:t>
      </w:r>
      <w:r w:rsidRPr="00FC0649">
        <w:rPr>
          <w:rFonts w:ascii="Times New Roman" w:hAnsi="Times New Roman"/>
          <w:b/>
          <w:sz w:val="28"/>
          <w:szCs w:val="28"/>
        </w:rPr>
        <w:t>Национальный проект «Жилье и городская среда».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 xml:space="preserve">Региональный проект «Формирование комфортной городской среды» - </w:t>
      </w:r>
      <w:r w:rsidRPr="00FC0649">
        <w:rPr>
          <w:rFonts w:ascii="Times New Roman" w:hAnsi="Times New Roman"/>
          <w:b/>
          <w:sz w:val="28"/>
          <w:szCs w:val="28"/>
        </w:rPr>
        <w:t>60 052,0</w:t>
      </w:r>
      <w:r w:rsidRPr="00FC0649">
        <w:rPr>
          <w:rFonts w:ascii="Times New Roman" w:hAnsi="Times New Roman"/>
          <w:sz w:val="28"/>
          <w:szCs w:val="28"/>
        </w:rPr>
        <w:t xml:space="preserve"> тыс. руб.: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Благоустройство территорий парков: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ст. Старощербиновской – 14 074,0 тыс. руб.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с. Ейское Укрепление – 6 443,5 тыс. руб.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с. Глафировское – 26 734,6 тыс. руб.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с. Шабельское – 12 799,9 тыс. руб.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6EF8">
        <w:rPr>
          <w:rFonts w:ascii="Times New Roman" w:hAnsi="Times New Roman"/>
          <w:b/>
          <w:sz w:val="28"/>
          <w:szCs w:val="28"/>
          <w:lang w:eastAsia="ru-RU"/>
        </w:rPr>
        <w:t xml:space="preserve">Региональный проект «Финансовая поддержка семей при рождении детей» </w:t>
      </w:r>
      <w:r w:rsidRPr="00946EF8">
        <w:rPr>
          <w:rFonts w:ascii="Times New Roman" w:hAnsi="Times New Roman"/>
          <w:sz w:val="28"/>
          <w:szCs w:val="28"/>
          <w:lang w:eastAsia="ru-RU"/>
        </w:rPr>
        <w:t>реализовывался путем осуществления выплат через управление соци</w:t>
      </w:r>
      <w:r w:rsidRPr="00FC0649">
        <w:rPr>
          <w:rFonts w:ascii="Times New Roman" w:hAnsi="Times New Roman"/>
          <w:sz w:val="28"/>
          <w:szCs w:val="28"/>
          <w:lang w:eastAsia="ru-RU"/>
        </w:rPr>
        <w:t>альной защиты населения. Ежемесячно производятся выплаты: ежемесячная выплата в связи с рождением (усыновлением первого ребенка; ежемесячная денежная выплата нуждающимся в поддержке семьям при рождении третьего или последующего детей, материнский семейный капитал.</w:t>
      </w:r>
    </w:p>
    <w:p w:rsidR="00F51435" w:rsidRPr="00FC0649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0649">
        <w:rPr>
          <w:rFonts w:ascii="Times New Roman" w:hAnsi="Times New Roman"/>
          <w:sz w:val="28"/>
          <w:szCs w:val="28"/>
          <w:lang w:eastAsia="ru-RU"/>
        </w:rPr>
        <w:t>За 2020</w:t>
      </w:r>
      <w:r w:rsidRPr="00946EF8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Pr="00FC0649">
        <w:rPr>
          <w:rFonts w:ascii="Times New Roman" w:hAnsi="Times New Roman"/>
          <w:sz w:val="28"/>
          <w:szCs w:val="28"/>
          <w:lang w:eastAsia="ru-RU"/>
        </w:rPr>
        <w:t xml:space="preserve"> выплаты составили 51 052,08 тыс. рублей из краевого бюджета</w:t>
      </w:r>
      <w:r w:rsidRPr="00946EF8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51435" w:rsidRPr="00946EF8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C0649">
        <w:rPr>
          <w:rFonts w:ascii="Times New Roman" w:hAnsi="Times New Roman"/>
          <w:bCs/>
          <w:sz w:val="28"/>
          <w:szCs w:val="28"/>
          <w:lang w:eastAsia="ru-RU"/>
        </w:rPr>
        <w:t>На 2021 год предусмотрено финансирование 66 608,5 тыс. руб в рамках указанного регионального проекта.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435" w:rsidRPr="00FC0649" w:rsidRDefault="00F51435" w:rsidP="006D3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0649">
        <w:rPr>
          <w:rFonts w:ascii="Times New Roman" w:hAnsi="Times New Roman"/>
          <w:b/>
          <w:sz w:val="28"/>
          <w:szCs w:val="28"/>
        </w:rPr>
        <w:t>2. Национальный проект «Культура» региональный проект «Творческие люди»</w:t>
      </w:r>
    </w:p>
    <w:p w:rsidR="00F51435" w:rsidRPr="00946EF8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6EF8">
        <w:rPr>
          <w:rFonts w:ascii="Times New Roman" w:hAnsi="Times New Roman"/>
          <w:sz w:val="28"/>
          <w:szCs w:val="28"/>
        </w:rPr>
        <w:t xml:space="preserve">В рамках </w:t>
      </w:r>
      <w:r w:rsidRPr="00FC0649">
        <w:rPr>
          <w:rFonts w:ascii="Times New Roman" w:hAnsi="Times New Roman"/>
          <w:sz w:val="28"/>
          <w:szCs w:val="28"/>
        </w:rPr>
        <w:t xml:space="preserve">регионального </w:t>
      </w:r>
      <w:r w:rsidRPr="00946EF8">
        <w:rPr>
          <w:rFonts w:ascii="Times New Roman" w:hAnsi="Times New Roman"/>
          <w:sz w:val="28"/>
          <w:szCs w:val="28"/>
        </w:rPr>
        <w:t xml:space="preserve">проекта «Творческие люди» национального проекта «Культура» по состоянию </w:t>
      </w:r>
      <w:r w:rsidRPr="00FC0649">
        <w:rPr>
          <w:rFonts w:ascii="Times New Roman" w:hAnsi="Times New Roman"/>
          <w:sz w:val="28"/>
          <w:szCs w:val="28"/>
        </w:rPr>
        <w:t xml:space="preserve">по итогам 2020 года </w:t>
      </w:r>
      <w:r w:rsidRPr="00946EF8">
        <w:rPr>
          <w:rFonts w:ascii="Times New Roman" w:hAnsi="Times New Roman"/>
          <w:sz w:val="28"/>
          <w:szCs w:val="28"/>
        </w:rPr>
        <w:t>20 работников отрасли Культура Щербиновского района прошли дистанционное обучение по дополнительным профессиональным программам повышения квалификации творческих и управленческих кадров сферы культуры, созданных на базе ведущих образовательных организаций высшего образования России.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В 2021 году планируется обучить 16 работников отрасли культура Щербиновского района в рамках дистанционного обучения по дополнительным профессиональным программам повышения квалификационных творческих и управленческих кадров сферы культуры.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435" w:rsidRPr="005B18F5" w:rsidRDefault="00F51435" w:rsidP="00FC064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B18F5">
        <w:rPr>
          <w:rFonts w:ascii="Times New Roman" w:hAnsi="Times New Roman"/>
          <w:b/>
          <w:sz w:val="28"/>
          <w:szCs w:val="28"/>
          <w:lang w:eastAsia="ar-SA"/>
        </w:rPr>
        <w:t>Региональный проект «Социальная активность»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649">
        <w:rPr>
          <w:rFonts w:ascii="Times New Roman" w:hAnsi="Times New Roman"/>
          <w:sz w:val="28"/>
          <w:szCs w:val="28"/>
          <w:lang w:eastAsia="ru-RU"/>
        </w:rPr>
        <w:t>Смысл проекта  - вовлечение населения в волонтерскую деятельность, в 2020 году целевой показатель 16 %  от числа населения МО Щербиновский район – 5710 человек. Показатель выполнен.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649">
        <w:rPr>
          <w:rFonts w:ascii="Times New Roman" w:hAnsi="Times New Roman"/>
          <w:sz w:val="28"/>
          <w:szCs w:val="28"/>
          <w:lang w:eastAsia="ru-RU"/>
        </w:rPr>
        <w:t>Численность молодежи, задействованной в мероприятиях по вовлечению в творческую деятельность, таких как конкурсы, смотры, фестивали, форумы по развитию творческих навыков в 2020 году 2028 человек, что составляет 33 % от общего числа. Показатель выполнен. В 2021 году запланировано увеличение числа участников муниципального фестиваля современного молодежного творчества «И</w:t>
      </w:r>
      <w:r w:rsidRPr="00FC0649">
        <w:rPr>
          <w:rFonts w:ascii="Times New Roman" w:hAnsi="Times New Roman"/>
          <w:sz w:val="28"/>
          <w:szCs w:val="28"/>
          <w:lang w:val="en-US" w:eastAsia="ru-RU"/>
        </w:rPr>
        <w:t>Z</w:t>
      </w:r>
      <w:r w:rsidRPr="00FC0649">
        <w:rPr>
          <w:rFonts w:ascii="Times New Roman" w:hAnsi="Times New Roman"/>
          <w:sz w:val="28"/>
          <w:szCs w:val="28"/>
          <w:lang w:eastAsia="ru-RU"/>
        </w:rPr>
        <w:t>юм».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649">
        <w:rPr>
          <w:rFonts w:ascii="Times New Roman" w:hAnsi="Times New Roman"/>
          <w:sz w:val="28"/>
          <w:szCs w:val="28"/>
          <w:lang w:eastAsia="ru-RU"/>
        </w:rPr>
        <w:t>В 2021 году целевой показатель составляет 17 % от числа населения МО Щербиновский район – 5980 человек.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1435" w:rsidRDefault="00F51435" w:rsidP="000545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C0649">
        <w:rPr>
          <w:rFonts w:ascii="Times New Roman" w:hAnsi="Times New Roman"/>
          <w:b/>
          <w:sz w:val="28"/>
          <w:szCs w:val="28"/>
          <w:lang w:eastAsia="ru-RU"/>
        </w:rPr>
        <w:t>Региональный проект «Информационная инфраструктура».</w:t>
      </w:r>
    </w:p>
    <w:p w:rsidR="00F51435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2BA2">
        <w:rPr>
          <w:rFonts w:ascii="Times New Roman" w:hAnsi="Times New Roman"/>
          <w:sz w:val="28"/>
          <w:szCs w:val="28"/>
        </w:rPr>
        <w:t xml:space="preserve">В течение 2020 года на территории Щербиновского района осуществлялась реализация регионального проекта </w:t>
      </w:r>
      <w:r w:rsidRPr="00142BA2">
        <w:rPr>
          <w:rStyle w:val="Strong"/>
          <w:rFonts w:ascii="Times New Roman" w:hAnsi="Times New Roman"/>
          <w:b w:val="0"/>
          <w:sz w:val="28"/>
          <w:szCs w:val="28"/>
        </w:rPr>
        <w:t>«Информационная инфраструктура».</w:t>
      </w:r>
      <w:r w:rsidRPr="00142BA2">
        <w:rPr>
          <w:rFonts w:ascii="Times New Roman" w:hAnsi="Times New Roman"/>
          <w:b/>
          <w:sz w:val="28"/>
          <w:szCs w:val="28"/>
        </w:rPr>
        <w:br/>
      </w:r>
      <w:r w:rsidRPr="00142BA2">
        <w:rPr>
          <w:rFonts w:ascii="Times New Roman" w:hAnsi="Times New Roman"/>
          <w:sz w:val="28"/>
          <w:szCs w:val="28"/>
        </w:rPr>
        <w:t xml:space="preserve">Таким образом, к сети «Интернет», посредством оптоволоконной линии подключены </w:t>
      </w:r>
      <w:r w:rsidRPr="00142BA2">
        <w:rPr>
          <w:rStyle w:val="Strong"/>
          <w:rFonts w:ascii="Times New Roman" w:hAnsi="Times New Roman"/>
          <w:b w:val="0"/>
          <w:sz w:val="28"/>
          <w:szCs w:val="28"/>
        </w:rPr>
        <w:t>восемь социально-значимых объектов муниципального образования Щербиновский район:</w:t>
      </w:r>
    </w:p>
    <w:p w:rsidR="00F51435" w:rsidRDefault="00F51435" w:rsidP="00142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42BA2">
        <w:rPr>
          <w:rStyle w:val="Emphasis"/>
          <w:rFonts w:ascii="Times New Roman" w:hAnsi="Times New Roman"/>
          <w:sz w:val="28"/>
          <w:szCs w:val="28"/>
        </w:rPr>
        <w:t>1) МБОУ Средняя школа № 1 им. А. В. Ляпидевского станицы Старощербиновской;</w:t>
      </w:r>
      <w:r w:rsidRPr="00142BA2">
        <w:rPr>
          <w:rFonts w:ascii="Times New Roman" w:hAnsi="Times New Roman"/>
          <w:iCs/>
          <w:sz w:val="28"/>
          <w:szCs w:val="28"/>
        </w:rPr>
        <w:br/>
      </w:r>
      <w:r>
        <w:rPr>
          <w:rStyle w:val="Emphasis"/>
          <w:rFonts w:ascii="Times New Roman" w:hAnsi="Times New Roman"/>
          <w:sz w:val="28"/>
          <w:szCs w:val="28"/>
        </w:rPr>
        <w:t xml:space="preserve">          </w:t>
      </w:r>
      <w:r w:rsidRPr="00142BA2">
        <w:rPr>
          <w:rStyle w:val="Emphasis"/>
          <w:rFonts w:ascii="Times New Roman" w:hAnsi="Times New Roman"/>
          <w:sz w:val="28"/>
          <w:szCs w:val="28"/>
        </w:rPr>
        <w:t>2) МБОУ Средняя школа № 3 им. имени Е.И. Гришко станицы Старощербиновской;</w:t>
      </w:r>
      <w:r w:rsidRPr="00142BA2">
        <w:rPr>
          <w:rFonts w:ascii="Times New Roman" w:hAnsi="Times New Roman"/>
          <w:iCs/>
          <w:sz w:val="28"/>
          <w:szCs w:val="28"/>
        </w:rPr>
        <w:br/>
      </w:r>
      <w:r>
        <w:rPr>
          <w:rStyle w:val="Emphasis"/>
          <w:rFonts w:ascii="Times New Roman" w:hAnsi="Times New Roman"/>
          <w:sz w:val="28"/>
          <w:szCs w:val="28"/>
        </w:rPr>
        <w:t xml:space="preserve">          </w:t>
      </w:r>
      <w:r w:rsidRPr="00142BA2">
        <w:rPr>
          <w:rStyle w:val="Emphasis"/>
          <w:rFonts w:ascii="Times New Roman" w:hAnsi="Times New Roman"/>
          <w:sz w:val="28"/>
          <w:szCs w:val="28"/>
        </w:rPr>
        <w:t>3) МБОУ Средняя школа № 9 имени Героя Советского Союза И. Ф. Лубяне</w:t>
      </w:r>
      <w:r>
        <w:rPr>
          <w:rStyle w:val="Emphasis"/>
          <w:rFonts w:ascii="Times New Roman" w:hAnsi="Times New Roman"/>
          <w:sz w:val="28"/>
          <w:szCs w:val="28"/>
        </w:rPr>
        <w:t>цкого станицы Новощербиновской;</w:t>
      </w:r>
    </w:p>
    <w:p w:rsidR="00F51435" w:rsidRDefault="00F51435" w:rsidP="00142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42BA2">
        <w:rPr>
          <w:rStyle w:val="Emphasis"/>
          <w:rFonts w:ascii="Times New Roman" w:hAnsi="Times New Roman"/>
          <w:sz w:val="28"/>
          <w:szCs w:val="28"/>
        </w:rPr>
        <w:t>4) МБОУ Средняя школа № 10 имени С.И. Холодова станицы Новощербиновской;</w:t>
      </w:r>
    </w:p>
    <w:p w:rsidR="00F51435" w:rsidRDefault="00F51435" w:rsidP="00142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42BA2">
        <w:rPr>
          <w:rStyle w:val="Emphasis"/>
          <w:rFonts w:ascii="Times New Roman" w:hAnsi="Times New Roman"/>
          <w:sz w:val="28"/>
          <w:szCs w:val="28"/>
        </w:rPr>
        <w:t xml:space="preserve">5) МБОУ Средняя школа №13 имени Г. Ф. Короленко; </w:t>
      </w:r>
    </w:p>
    <w:p w:rsidR="00F51435" w:rsidRDefault="00F51435" w:rsidP="00142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42BA2">
        <w:rPr>
          <w:rStyle w:val="Emphasis"/>
          <w:rFonts w:ascii="Times New Roman" w:hAnsi="Times New Roman"/>
          <w:sz w:val="28"/>
          <w:szCs w:val="28"/>
        </w:rPr>
        <w:t>6) ФАП села Глафировка;</w:t>
      </w:r>
    </w:p>
    <w:p w:rsidR="00F51435" w:rsidRDefault="00F51435" w:rsidP="00142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42BA2">
        <w:rPr>
          <w:rStyle w:val="Emphasis"/>
          <w:rFonts w:ascii="Times New Roman" w:hAnsi="Times New Roman"/>
          <w:sz w:val="28"/>
          <w:szCs w:val="28"/>
        </w:rPr>
        <w:t>7) ФАП села Николаевка;</w:t>
      </w:r>
    </w:p>
    <w:p w:rsidR="00F51435" w:rsidRPr="00142BA2" w:rsidRDefault="00F51435" w:rsidP="00142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2BA2">
        <w:rPr>
          <w:rStyle w:val="Emphasis"/>
          <w:rFonts w:ascii="Times New Roman" w:hAnsi="Times New Roman"/>
          <w:sz w:val="28"/>
          <w:szCs w:val="28"/>
        </w:rPr>
        <w:t>8) администрация Глафировского сельского поселения.</w:t>
      </w:r>
    </w:p>
    <w:p w:rsidR="00F51435" w:rsidRPr="00313391" w:rsidRDefault="00F51435" w:rsidP="00FC0649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2021 году планируется </w:t>
      </w:r>
      <w:r w:rsidRPr="00313391">
        <w:rPr>
          <w:rFonts w:ascii="Times New Roman" w:hAnsi="Times New Roman"/>
          <w:sz w:val="28"/>
          <w:szCs w:val="28"/>
          <w:lang w:eastAsia="ar-SA"/>
        </w:rPr>
        <w:t xml:space="preserve">на территории Щербиновского района в рамках регионального проекта «Информационная инфраструктура» к сети «Интернет», посредством оптоволоконной линии </w:t>
      </w:r>
      <w:r>
        <w:rPr>
          <w:rFonts w:ascii="Times New Roman" w:hAnsi="Times New Roman"/>
          <w:sz w:val="28"/>
          <w:szCs w:val="28"/>
          <w:lang w:eastAsia="ar-SA"/>
        </w:rPr>
        <w:t>произвести</w:t>
      </w:r>
      <w:r w:rsidRPr="00FC064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313391">
        <w:rPr>
          <w:rFonts w:ascii="Times New Roman" w:hAnsi="Times New Roman"/>
          <w:sz w:val="28"/>
          <w:szCs w:val="28"/>
          <w:lang w:eastAsia="ar-SA"/>
        </w:rPr>
        <w:t>подключение социально-значимых объектов (МБОУ СОШ № 4, МБОУ СОШ №5, МБОУ СОШ № 6, МБОУ СОШ №7, МБОУ СОШ №8, МБОУ СОШ №11, МБОУ СОШ №12, МБОУ СОШ №13, ФАП хутор Любимов, 132 Пожарно-спасательная часть Федеральное государственное казенное учреждение «36 отряд федеральной противопожарной службы по Краснодарскому краю», администрация Глафировского сельского поселения Щербиновского района).</w:t>
      </w:r>
    </w:p>
    <w:p w:rsidR="00F51435" w:rsidRDefault="00F51435" w:rsidP="00FC0649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51435" w:rsidRDefault="00F51435" w:rsidP="00FC0649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51435" w:rsidRDefault="00F51435" w:rsidP="00FC0649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51435" w:rsidRPr="00054592" w:rsidRDefault="00F51435" w:rsidP="00054592">
      <w:pPr>
        <w:overflowPunct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54592">
        <w:rPr>
          <w:rFonts w:ascii="Times New Roman" w:hAnsi="Times New Roman"/>
          <w:b/>
          <w:sz w:val="28"/>
          <w:szCs w:val="28"/>
          <w:lang w:eastAsia="ar-SA"/>
        </w:rPr>
        <w:t>Региональный проект</w:t>
      </w:r>
      <w:r w:rsidRPr="00313391">
        <w:rPr>
          <w:rFonts w:ascii="Times New Roman" w:hAnsi="Times New Roman"/>
          <w:b/>
          <w:sz w:val="28"/>
          <w:szCs w:val="28"/>
          <w:lang w:eastAsia="ar-SA"/>
        </w:rPr>
        <w:t xml:space="preserve"> «Информационная безопасность»</w:t>
      </w:r>
    </w:p>
    <w:p w:rsidR="00F51435" w:rsidRPr="00313391" w:rsidRDefault="00F51435" w:rsidP="00FC0649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13391">
        <w:rPr>
          <w:rFonts w:ascii="Times New Roman" w:hAnsi="Times New Roman"/>
          <w:sz w:val="28"/>
          <w:szCs w:val="28"/>
          <w:lang w:eastAsia="ar-SA"/>
        </w:rPr>
        <w:t>В рамках регионального проекта «Информационная безопасность» осуществляется поэтапный переход на использование отечественного программного обеспечения, производится аттестация рабочих мест в части защиты информации.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1435" w:rsidRPr="004822C8" w:rsidRDefault="00F51435" w:rsidP="00FC0649">
      <w:pPr>
        <w:spacing w:after="0" w:line="240" w:lineRule="auto"/>
        <w:ind w:left="568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822C8">
        <w:rPr>
          <w:rFonts w:ascii="Times New Roman" w:hAnsi="Times New Roman"/>
          <w:b/>
          <w:sz w:val="28"/>
          <w:szCs w:val="28"/>
          <w:lang w:eastAsia="ru-RU"/>
        </w:rPr>
        <w:t>Региональный проект «Популяризация предпринимательства»</w:t>
      </w:r>
    </w:p>
    <w:p w:rsidR="00F51435" w:rsidRPr="004822C8" w:rsidRDefault="00F51435" w:rsidP="00FC0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2C8">
        <w:rPr>
          <w:rFonts w:ascii="Times New Roman" w:hAnsi="Times New Roman"/>
          <w:sz w:val="28"/>
          <w:szCs w:val="28"/>
          <w:lang w:eastAsia="ru-RU"/>
        </w:rPr>
        <w:t>В центре поддержки предпринимательства Щербиновского района, образованном на базе  МБУ «СИКЦ муниципального образования Щербиновский район» проведено 2 639 консультаций и услуг для представителей малого и среднего предпринимательства, а также было проведено 113 семинаров. На семинарах-совещаниях, собраниях глав фермерских хозяйств  доводилась информация по вопросам  мер государственной поддержки малого и среднего предпринимательства, ра</w:t>
      </w:r>
      <w:r w:rsidRPr="00FC0649">
        <w:rPr>
          <w:rFonts w:ascii="Times New Roman" w:hAnsi="Times New Roman"/>
          <w:sz w:val="28"/>
          <w:szCs w:val="28"/>
          <w:lang w:eastAsia="ru-RU"/>
        </w:rPr>
        <w:t>боты фонда микрофинансирования.</w:t>
      </w:r>
    </w:p>
    <w:p w:rsidR="00F51435" w:rsidRPr="00FC0649" w:rsidRDefault="00F51435" w:rsidP="00D51A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51435" w:rsidRPr="00FC0649" w:rsidRDefault="00F51435" w:rsidP="00D51A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C0649">
        <w:rPr>
          <w:rFonts w:ascii="Times New Roman" w:hAnsi="Times New Roman"/>
          <w:b/>
          <w:sz w:val="28"/>
          <w:szCs w:val="28"/>
          <w:lang w:eastAsia="ru-RU"/>
        </w:rPr>
        <w:t>Региональный проект  «Улучшение условий ведения предпринимательской деятельности»</w:t>
      </w:r>
    </w:p>
    <w:p w:rsidR="00F51435" w:rsidRPr="00FC0649" w:rsidRDefault="00F51435" w:rsidP="00FC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649">
        <w:rPr>
          <w:rFonts w:ascii="Times New Roman" w:hAnsi="Times New Roman"/>
          <w:sz w:val="28"/>
          <w:szCs w:val="28"/>
          <w:lang w:eastAsia="ru-RU"/>
        </w:rPr>
        <w:t>Результаты реализации мероприятий по региональному проекту на 2020 год: «Проведены заседания рабочей группы по вопросам оказания имущественной поддержки субъектам МСП и организациям, образующим инфраструктуру поддержки субъектов МСП». 2020 год – 3 заседания.</w:t>
      </w:r>
    </w:p>
    <w:p w:rsidR="00F51435" w:rsidRPr="00FC0649" w:rsidRDefault="00F51435" w:rsidP="00FC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649">
        <w:rPr>
          <w:rFonts w:ascii="Times New Roman" w:hAnsi="Times New Roman"/>
          <w:sz w:val="28"/>
          <w:szCs w:val="28"/>
          <w:lang w:eastAsia="ru-RU"/>
        </w:rPr>
        <w:t>В 2020 году проведено 3 заседания рабочей группы.</w:t>
      </w:r>
    </w:p>
    <w:p w:rsidR="00F51435" w:rsidRPr="00FC0649" w:rsidRDefault="00F51435" w:rsidP="00FC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649">
        <w:rPr>
          <w:rFonts w:ascii="Times New Roman" w:hAnsi="Times New Roman"/>
          <w:sz w:val="28"/>
          <w:szCs w:val="28"/>
          <w:lang w:eastAsia="ru-RU"/>
        </w:rPr>
        <w:t>По данному проекту не предусмотрены мероприятия с освоением денежных средств.</w:t>
      </w:r>
    </w:p>
    <w:p w:rsidR="00F51435" w:rsidRPr="00FC0649" w:rsidRDefault="00F51435" w:rsidP="00FC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649">
        <w:rPr>
          <w:rFonts w:ascii="Times New Roman" w:hAnsi="Times New Roman"/>
          <w:sz w:val="28"/>
          <w:szCs w:val="28"/>
          <w:lang w:eastAsia="ru-RU"/>
        </w:rPr>
        <w:t>В рамках данного проекта также предусмотрено выполнение следующих мероприятий:</w:t>
      </w:r>
    </w:p>
    <w:p w:rsidR="00F51435" w:rsidRPr="00FC0649" w:rsidRDefault="00F51435" w:rsidP="00FC06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1.</w:t>
      </w:r>
      <w:r w:rsidRPr="00FC0649">
        <w:rPr>
          <w:rFonts w:ascii="Times New Roman" w:hAnsi="Times New Roman"/>
          <w:b/>
          <w:sz w:val="28"/>
          <w:szCs w:val="28"/>
        </w:rPr>
        <w:t xml:space="preserve"> «</w:t>
      </w:r>
      <w:r w:rsidRPr="00FC0649">
        <w:rPr>
          <w:rFonts w:ascii="Times New Roman" w:hAnsi="Times New Roman"/>
          <w:sz w:val="28"/>
          <w:szCs w:val="28"/>
        </w:rPr>
        <w:t>Обеспечение принятия порядков формирования, ведения, обязательного опубликования перечней муниципального имущества, предусмотренных статьей 18 Федерального закона от 24.07.2007 № 209-ФЗ «О развитии малого и среднего предпринимательства в Российской Федерации», а также порядков и условий предоставления их в аренду субъектам МСП и организациям, образующим инфраструктуру поддержки субъектов МСП»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>Одним из видов поддержки субъектов малого и среднего предпринимательства является предоставление информации о возможностях получения кредитных и иных финансовых ресурсов.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 xml:space="preserve">На территории Краснодарского края функционирует унитарная некоммерческая организация – микрокредитная компания «Фонд микрофинансирования субъектов малого и среднего предпринимательства Краснодарского края», основным видом деятельности Фонда является предоставление займов субъектам малого и среднего предпринимательства и организациям инфраструктуры поддержки субъектов малого и среднего предпринимательства Краснодарского края в сумме до пяти миллионов рублей сроком до трех лет. </w:t>
      </w:r>
    </w:p>
    <w:p w:rsidR="00F51435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FC0649">
        <w:rPr>
          <w:rFonts w:ascii="Times New Roman" w:hAnsi="Times New Roman"/>
          <w:sz w:val="28"/>
          <w:szCs w:val="28"/>
        </w:rPr>
        <w:t xml:space="preserve">За 2020 год в рамках национального проекта Фондом микрофинансирования Краснодарского края  было выдано микрозаймов в общей сумме </w:t>
      </w:r>
      <w:r w:rsidRPr="00FC0649">
        <w:rPr>
          <w:rStyle w:val="Strong"/>
          <w:rFonts w:ascii="Times New Roman" w:hAnsi="Times New Roman"/>
          <w:b w:val="0"/>
          <w:sz w:val="28"/>
          <w:szCs w:val="28"/>
        </w:rPr>
        <w:t>21 340 000 рублей субъектам малого и среднего предпринимательства Щербиновского района, количество субъектов МСП, получивших микрозаймы в Фонде микрофинансирования – 11 единиц, количество договоров – 16 единиц.</w:t>
      </w:r>
    </w:p>
    <w:p w:rsidR="00F51435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E1BA5">
        <w:rPr>
          <w:rFonts w:ascii="Times New Roman" w:hAnsi="Times New Roman"/>
          <w:b/>
          <w:sz w:val="28"/>
          <w:szCs w:val="28"/>
          <w:lang w:eastAsia="ru-RU"/>
        </w:rPr>
        <w:t>«Борьба с сердечно-сосудистыми заболеваниями»</w:t>
      </w:r>
    </w:p>
    <w:p w:rsidR="00F5143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 xml:space="preserve">Активно обследуются все пациенты, имеющие жалобы со стороны сердечно-сосудистой системы, ведется динамическое наблюдение пациентов, состоящих на учете с заболеваниями </w:t>
      </w:r>
      <w:r w:rsidRPr="002E1BA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E1BA5">
        <w:rPr>
          <w:rFonts w:ascii="Times New Roman" w:hAnsi="Times New Roman"/>
          <w:sz w:val="28"/>
          <w:szCs w:val="28"/>
          <w:lang w:eastAsia="ru-RU"/>
        </w:rPr>
        <w:t>00-</w:t>
      </w:r>
      <w:r w:rsidRPr="002E1BA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E1BA5">
        <w:rPr>
          <w:rFonts w:ascii="Times New Roman" w:hAnsi="Times New Roman"/>
          <w:sz w:val="28"/>
          <w:szCs w:val="28"/>
          <w:lang w:eastAsia="ru-RU"/>
        </w:rPr>
        <w:t xml:space="preserve">99, в условиях карантинных мероприятий по недопущению распространения вируса </w:t>
      </w:r>
      <w:r w:rsidRPr="002E1BA5">
        <w:rPr>
          <w:rFonts w:ascii="Times New Roman" w:hAnsi="Times New Roman"/>
          <w:sz w:val="28"/>
          <w:szCs w:val="28"/>
          <w:lang w:val="en-US" w:eastAsia="ru-RU"/>
        </w:rPr>
        <w:t>COVID</w:t>
      </w:r>
      <w:r w:rsidRPr="002E1BA5">
        <w:rPr>
          <w:rFonts w:ascii="Times New Roman" w:hAnsi="Times New Roman"/>
          <w:sz w:val="28"/>
          <w:szCs w:val="28"/>
          <w:lang w:eastAsia="ru-RU"/>
        </w:rPr>
        <w:t>-19 пациенты старше 65 лет наблюдаются активно на дому. Помощь пациентам с заболеванием сердечно-сосудистой системы оказывается в соответствии со стандартами и клиническими рекомендациями. В профилактических целях, для раннего выявления указанных заболеваний, всем пациентам измеряется артериальное давление, всегда открыт кабинет медицинской профилактики, где обратившихся обеспечивают наглядными пособиями по профилактике заболеваний сердечно-сосудистой системы, измерят АД, направят на исследование ЭКГ. Организована школа здоровья «Здоровое сердце».</w:t>
      </w: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E1BA5">
        <w:rPr>
          <w:rFonts w:ascii="Times New Roman" w:hAnsi="Times New Roman"/>
          <w:b/>
          <w:sz w:val="28"/>
          <w:szCs w:val="28"/>
          <w:lang w:eastAsia="ru-RU"/>
        </w:rPr>
        <w:t>«Борьба с онкологическими заболеваниями»</w:t>
      </w:r>
    </w:p>
    <w:p w:rsidR="00F5143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 xml:space="preserve">Ставится акцент на раннее выявление онкопатологий, скринингово исследуются все пациенты старше 40 лет (берется кровь на онкомаркеры, женщинам проводится маммография), работает смотровой кабинет для женщин и мужчин. Выявленные ранее больные с </w:t>
      </w:r>
      <w:r w:rsidRPr="002E1BA5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E1BA5">
        <w:rPr>
          <w:rFonts w:ascii="Times New Roman" w:hAnsi="Times New Roman"/>
          <w:sz w:val="28"/>
          <w:szCs w:val="28"/>
          <w:lang w:eastAsia="ru-RU"/>
        </w:rPr>
        <w:t>00-</w:t>
      </w:r>
      <w:r w:rsidRPr="002E1BA5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E1BA5">
        <w:rPr>
          <w:rFonts w:ascii="Times New Roman" w:hAnsi="Times New Roman"/>
          <w:sz w:val="28"/>
          <w:szCs w:val="28"/>
          <w:lang w:eastAsia="ru-RU"/>
        </w:rPr>
        <w:t xml:space="preserve">99 и </w:t>
      </w:r>
      <w:r w:rsidRPr="002E1BA5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2E1BA5">
        <w:rPr>
          <w:rFonts w:ascii="Times New Roman" w:hAnsi="Times New Roman"/>
          <w:sz w:val="28"/>
          <w:szCs w:val="28"/>
          <w:lang w:eastAsia="ru-RU"/>
        </w:rPr>
        <w:t>00-</w:t>
      </w:r>
      <w:r w:rsidRPr="002E1BA5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2E1BA5">
        <w:rPr>
          <w:rFonts w:ascii="Times New Roman" w:hAnsi="Times New Roman"/>
          <w:sz w:val="28"/>
          <w:szCs w:val="28"/>
          <w:lang w:eastAsia="ru-RU"/>
        </w:rPr>
        <w:t>99 направляются на консультации в ЦАОП, к врачам онкологам г.Краснодара. Активно наблюдается диспансерная группа больных. В условиях карантинных мероприятий проводится наблюдение пациентов на дому.</w:t>
      </w: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E1BA5">
        <w:rPr>
          <w:rFonts w:ascii="Times New Roman" w:hAnsi="Times New Roman"/>
          <w:b/>
          <w:sz w:val="28"/>
          <w:szCs w:val="28"/>
          <w:lang w:eastAsia="ru-RU"/>
        </w:rPr>
        <w:t>«Развитие детского здравоохранения, включая создание современной инфраструктуры оказания медицинской помощи детям»</w:t>
      </w: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E1BA5">
        <w:rPr>
          <w:rFonts w:ascii="Times New Roman CYR" w:hAnsi="Times New Roman CYR" w:cs="Times New Roman CYR"/>
          <w:sz w:val="28"/>
          <w:szCs w:val="28"/>
          <w:lang w:eastAsia="ru-RU"/>
        </w:rPr>
        <w:t>В рамках реализации организационно-планировочных решений внутренних пространств, обеспечивающих комфортность пребывания детей в соответствии с приказом МЗ РФ от 07.03.2018 года № 92н, выполнены следующие мероприятия</w:t>
      </w:r>
      <w:r w:rsidRPr="002E1BA5">
        <w:rPr>
          <w:rFonts w:ascii="Times New Roman" w:hAnsi="Times New Roman"/>
          <w:sz w:val="28"/>
          <w:szCs w:val="28"/>
          <w:lang w:eastAsia="ru-RU"/>
        </w:rPr>
        <w:t>: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 xml:space="preserve">В детском поликлиническом отделении имеются: 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крытая колясочная;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пандус;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кнопка вызова для маломобильных пациентов;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открытая регистратура;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электронное табло с расписанием;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размещена наглядная информация в холлах медицинской организации о территориальной программе государственных гарантий бесплатного оказания гражданам медицинской помощи, о правах детей, включая детей-инвалидов, детей-сирот, детей, оставшихся без попечения родителей, при оказании медицинской помощи, санаторно-курортном лечении, реабилитации и лекарственном обеспечении; лицензии медицинской организации, наглядные информационные материалы по вопросам охраны здоровья детей;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инфомат;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колл-центр;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игровая зона для детей;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Зона/комната для кормления грудных детей и детей раннего возраста;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кабинет неотложной помощи детям;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система навигации в доступной и наглядной форме;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кабинет выдачи справок и направлений;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зона комфортного пребывания в холлах (оснащенные мягкой мебелью, пеленальными столами, кулерами с холодной водой).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Не выполнены следующее пункты:</w:t>
      </w:r>
    </w:p>
    <w:p w:rsidR="00F5143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Отдельный вход для больных детей  и  оснащение входа автоматическими дверями – в связи с тем, что здание детского поликлинического отделения представляет собой историко-культурную ценность.</w:t>
      </w:r>
    </w:p>
    <w:p w:rsidR="00F51435" w:rsidRPr="002E1BA5" w:rsidRDefault="00F51435" w:rsidP="002E1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E1BA5">
        <w:rPr>
          <w:rFonts w:ascii="Times New Roman" w:hAnsi="Times New Roman"/>
          <w:b/>
          <w:sz w:val="28"/>
          <w:szCs w:val="28"/>
          <w:lang w:eastAsia="ru-RU"/>
        </w:rPr>
        <w:t>«Обеспечение медицинской организации системы здравоохранения квалифицированными кадрами»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В ГБУЗ «Щербиновская ЦРБ» МЗ КК на 01 января 2021 года работает 591 работник, из них: 89 врачей, 272 среднего медицинского персонала, 66 – младшего медицинского персонала и 164 прочего персонала.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Администрация муниципального образования Щербиновский район и ГБУЗ «Щербиновская ЦРБ» МЗ КК ведут активную работу по осуществлению комплекса мер направленных на снижение кадрового дефицита в сфере здравоохранения на территории муниципального образования Щербиновский район: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2E1BA5">
        <w:rPr>
          <w:rFonts w:ascii="Times New Roman" w:hAnsi="Times New Roman"/>
          <w:sz w:val="28"/>
          <w:szCs w:val="28"/>
          <w:lang w:eastAsia="ru-RU"/>
        </w:rPr>
        <w:t xml:space="preserve">учреждение  здравоохранения участвует в «Ярмарках вакансий» проводимых в Кубанском государственном медицинском университете г. Краснодар,  в Ростовском государственном медицинском университете, в Краснодарском краевом базовом медицинском колледже, в Ейском медицинском колледже. 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ежемесячно  вакансии публикуются в местной  газете «Щербиновский курьер», на сайтах лечебного учреждения и МО ЩР. Кроме того, постоянно подаются заявки на размещения вакансии в Центр занятости населения Щербиновского района Краснодарского края.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центр занятости населения ведет разъяснительную работу среди населения по средствам массовой информации;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работает  «горячая линия» в структурных подразделениях учреждения здравоохранения;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 xml:space="preserve">- ГБУЗ «Щербиновская ЦРБ» МЗ КК участвует в  программе  целевой набор в Кубанский государственный медицинский университет; 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для привлечения</w:t>
      </w:r>
      <w:r w:rsidRPr="002E1BA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специалистов включена мера</w:t>
      </w:r>
      <w:r w:rsidRPr="002E1BA5">
        <w:rPr>
          <w:rFonts w:ascii="Arial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E1BA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государственной поддержки, </w:t>
      </w:r>
      <w:r w:rsidRPr="002E1BA5">
        <w:rPr>
          <w:rFonts w:ascii="Arial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E1BA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2E1BA5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2E1BA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1BA5">
        <w:rPr>
          <w:rFonts w:ascii="Times New Roman" w:hAnsi="Times New Roman"/>
          <w:sz w:val="28"/>
          <w:szCs w:val="28"/>
          <w:lang w:eastAsia="ru-RU"/>
        </w:rPr>
        <w:t xml:space="preserve">программе «Единовременные компенсационные выплаты»; 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 прибывшим специалистам выделяется служебное жилье;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учреждение здравоохранения возмещает  расходы по оплате отопления и освещения отдельных категорий граждан, работающих и проживающих в сельских населенных пунктах;</w:t>
      </w:r>
    </w:p>
    <w:p w:rsidR="00F5143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- специалистам, прибывших в район, администрация МОЩР  оказывает содействие и поддержку в устройстве детей в детские дошкольные учреждения.</w:t>
      </w:r>
    </w:p>
    <w:p w:rsidR="00F51435" w:rsidRPr="002E1BA5" w:rsidRDefault="00F51435" w:rsidP="002E1B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E1BA5">
        <w:rPr>
          <w:rFonts w:ascii="Times New Roman" w:hAnsi="Times New Roman"/>
          <w:b/>
          <w:sz w:val="28"/>
          <w:szCs w:val="28"/>
          <w:lang w:eastAsia="ru-RU"/>
        </w:rPr>
        <w:t>«Создание единого цифрового контура в здравоохранении на основе единой государственной информационной системы (ЕГИСЗ)»</w:t>
      </w: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В рамках реализации проекта «Единый цифровой контур» на территории Краснодарского края уже доступны услуги записи на прием к врачу через портал «Госуслуг», вызов врача на дом, реализована подача направлений в электронной форме на медико-социальную экспертизу с применением квалифицированных ключей электронной подписи врача.</w:t>
      </w: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2E1BA5">
        <w:rPr>
          <w:rFonts w:ascii="Times New Roman" w:hAnsi="Times New Roman"/>
          <w:sz w:val="28"/>
          <w:szCs w:val="28"/>
          <w:lang w:eastAsia="ru-RU"/>
        </w:rPr>
        <w:t>конце 2020 года в рамках дооснащения медицинских работников автоматизированными рабочими местами (далее - АРМ) поставлено 149 единиц для распределения по структурным подразделениям учреждения.</w:t>
      </w:r>
    </w:p>
    <w:p w:rsidR="00F51435" w:rsidRPr="002E1BA5" w:rsidRDefault="00F51435" w:rsidP="002E1B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BA5">
        <w:rPr>
          <w:rFonts w:ascii="Times New Roman" w:hAnsi="Times New Roman"/>
          <w:sz w:val="28"/>
          <w:szCs w:val="28"/>
          <w:lang w:eastAsia="ru-RU"/>
        </w:rPr>
        <w:t>В первом полугодии 2021 года запланирован запуск телемедицинских абонентских пунктов во врачебных амбулаториях и фельдшерско-акушерских пунктах района, которые позволят консультировать пациентов у медицинских работников Щербиновской Центральной районной больницы.</w:t>
      </w:r>
    </w:p>
    <w:p w:rsidR="00F51435" w:rsidRPr="00FC0649" w:rsidRDefault="00F51435" w:rsidP="00FC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F51435" w:rsidRPr="00FC0649" w:rsidSect="00AF32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3D6"/>
    <w:rsid w:val="00046666"/>
    <w:rsid w:val="00054592"/>
    <w:rsid w:val="00070410"/>
    <w:rsid w:val="00097E9A"/>
    <w:rsid w:val="0010251E"/>
    <w:rsid w:val="0013554C"/>
    <w:rsid w:val="00142BA2"/>
    <w:rsid w:val="00155A0E"/>
    <w:rsid w:val="001648DB"/>
    <w:rsid w:val="0019642C"/>
    <w:rsid w:val="001C3E0C"/>
    <w:rsid w:val="00242DE9"/>
    <w:rsid w:val="00293819"/>
    <w:rsid w:val="002D663A"/>
    <w:rsid w:val="002E1BA5"/>
    <w:rsid w:val="002E5922"/>
    <w:rsid w:val="002E7B25"/>
    <w:rsid w:val="00306B48"/>
    <w:rsid w:val="00313391"/>
    <w:rsid w:val="00314F7A"/>
    <w:rsid w:val="0033384A"/>
    <w:rsid w:val="003D3AED"/>
    <w:rsid w:val="003D51F7"/>
    <w:rsid w:val="004822C8"/>
    <w:rsid w:val="004F7025"/>
    <w:rsid w:val="00512F5F"/>
    <w:rsid w:val="00567500"/>
    <w:rsid w:val="005A31AA"/>
    <w:rsid w:val="005B18F5"/>
    <w:rsid w:val="00666842"/>
    <w:rsid w:val="00673F48"/>
    <w:rsid w:val="006A305D"/>
    <w:rsid w:val="006B580B"/>
    <w:rsid w:val="006D34AC"/>
    <w:rsid w:val="00723A47"/>
    <w:rsid w:val="007601E5"/>
    <w:rsid w:val="007C05DE"/>
    <w:rsid w:val="007D357E"/>
    <w:rsid w:val="007F33D3"/>
    <w:rsid w:val="00811798"/>
    <w:rsid w:val="00875458"/>
    <w:rsid w:val="008954DA"/>
    <w:rsid w:val="008B779F"/>
    <w:rsid w:val="00911D43"/>
    <w:rsid w:val="00946EF8"/>
    <w:rsid w:val="00992F02"/>
    <w:rsid w:val="009977ED"/>
    <w:rsid w:val="009E702C"/>
    <w:rsid w:val="009F42F0"/>
    <w:rsid w:val="00A20666"/>
    <w:rsid w:val="00A73600"/>
    <w:rsid w:val="00A80A1C"/>
    <w:rsid w:val="00AF326F"/>
    <w:rsid w:val="00B700A6"/>
    <w:rsid w:val="00B77061"/>
    <w:rsid w:val="00D22AD5"/>
    <w:rsid w:val="00D37E2E"/>
    <w:rsid w:val="00D51AF1"/>
    <w:rsid w:val="00DC4A30"/>
    <w:rsid w:val="00E1334D"/>
    <w:rsid w:val="00F01FE2"/>
    <w:rsid w:val="00F06388"/>
    <w:rsid w:val="00F5113A"/>
    <w:rsid w:val="00F51435"/>
    <w:rsid w:val="00F54F85"/>
    <w:rsid w:val="00FC0649"/>
    <w:rsid w:val="00FC299F"/>
    <w:rsid w:val="00FE5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2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326F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FC0649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06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6B48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142BA2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7</Pages>
  <Words>2285</Words>
  <Characters>13029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Пышнов Сергей Валерьевич</dc:creator>
  <cp:keywords/>
  <dc:description/>
  <cp:lastModifiedBy>chernyakova</cp:lastModifiedBy>
  <cp:revision>56</cp:revision>
  <cp:lastPrinted>2021-02-04T05:22:00Z</cp:lastPrinted>
  <dcterms:created xsi:type="dcterms:W3CDTF">2021-01-14T11:00:00Z</dcterms:created>
  <dcterms:modified xsi:type="dcterms:W3CDTF">2021-03-11T05:55:00Z</dcterms:modified>
</cp:coreProperties>
</file>